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13" w:rsidRPr="00F05096" w:rsidRDefault="00B62D13" w:rsidP="00B62D13">
      <w:pPr>
        <w:ind w:left="-10" w:firstLine="10"/>
        <w:rPr>
          <w:rFonts w:ascii="Gotham Light" w:hAnsi="Gotham Light"/>
          <w:b/>
          <w:sz w:val="20"/>
          <w:szCs w:val="20"/>
        </w:rPr>
      </w:pPr>
      <w:r w:rsidRPr="00F05096">
        <w:rPr>
          <w:rFonts w:ascii="Gotham Light" w:hAnsi="Gotham Light"/>
          <w:b/>
          <w:sz w:val="20"/>
          <w:szCs w:val="20"/>
        </w:rPr>
        <w:t xml:space="preserve">Проект </w:t>
      </w:r>
      <w:r w:rsidRPr="00F05096">
        <w:rPr>
          <w:rFonts w:ascii="Gotham Light" w:hAnsi="Gotham Light"/>
          <w:b/>
          <w:sz w:val="20"/>
          <w:szCs w:val="20"/>
        </w:rPr>
        <w:t>„Кърджали за теб – участвай, променяй, бъди активен гражданин!“</w:t>
      </w:r>
    </w:p>
    <w:p w:rsidR="00B62D13" w:rsidRPr="00F05096" w:rsidRDefault="00B62D13" w:rsidP="00B62D13">
      <w:pPr>
        <w:ind w:left="-10" w:firstLine="10"/>
        <w:rPr>
          <w:rFonts w:ascii="Gotham Light" w:hAnsi="Gotham Light"/>
          <w:b/>
          <w:sz w:val="20"/>
          <w:szCs w:val="20"/>
        </w:rPr>
      </w:pPr>
      <w:bookmarkStart w:id="0" w:name="OLE_LINK1"/>
      <w:r w:rsidRPr="00F05096">
        <w:rPr>
          <w:rFonts w:ascii="Gotham Light" w:hAnsi="Gotham Light"/>
          <w:b/>
          <w:sz w:val="20"/>
          <w:szCs w:val="20"/>
        </w:rPr>
        <w:t>Сдружение „Инициатива за развитие-Кърджали решава“</w:t>
      </w:r>
      <w:bookmarkEnd w:id="0"/>
    </w:p>
    <w:p w:rsidR="00B62D13" w:rsidRPr="00F05096" w:rsidRDefault="00B62D13" w:rsidP="00B62D13">
      <w:pPr>
        <w:ind w:left="-10" w:firstLine="10"/>
        <w:rPr>
          <w:rFonts w:ascii="Gotham Light" w:hAnsi="Gotham Light"/>
          <w:b/>
          <w:sz w:val="20"/>
          <w:szCs w:val="20"/>
        </w:rPr>
      </w:pPr>
      <w:r w:rsidRPr="00F05096">
        <w:rPr>
          <w:rFonts w:ascii="Gotham Light" w:hAnsi="Gotham Light"/>
          <w:b/>
          <w:sz w:val="20"/>
          <w:szCs w:val="20"/>
        </w:rPr>
        <w:t xml:space="preserve">Партнъори: </w:t>
      </w:r>
      <w:r w:rsidRPr="00F05096">
        <w:rPr>
          <w:rFonts w:ascii="Gotham Light" w:hAnsi="Gotham Light"/>
          <w:b/>
          <w:sz w:val="20"/>
          <w:szCs w:val="20"/>
        </w:rPr>
        <w:t xml:space="preserve">Община Кърджали, </w:t>
      </w:r>
      <w:r w:rsidRPr="00F05096">
        <w:rPr>
          <w:rFonts w:ascii="Gotham Light" w:hAnsi="Gotham Light"/>
          <w:b/>
          <w:sz w:val="20"/>
          <w:szCs w:val="20"/>
        </w:rPr>
        <w:t>Регионална младежко сдружение "Кърджали за теб", АРИРИ, ЦПЛР–ОДК - Кърджали</w:t>
      </w:r>
    </w:p>
    <w:p w:rsidR="00B62D13" w:rsidRPr="00F05096" w:rsidRDefault="00B62D13" w:rsidP="00B62D13">
      <w:pPr>
        <w:ind w:left="-10" w:firstLine="10"/>
        <w:rPr>
          <w:rFonts w:ascii="Gotham Light" w:hAnsi="Gotham Light"/>
          <w:sz w:val="20"/>
          <w:szCs w:val="20"/>
        </w:rPr>
      </w:pPr>
    </w:p>
    <w:p w:rsidR="00B62D13" w:rsidRPr="00F05096" w:rsidRDefault="00B62D13" w:rsidP="00B62D13">
      <w:pPr>
        <w:ind w:left="-10" w:firstLine="10"/>
        <w:rPr>
          <w:rFonts w:ascii="Gotham Light" w:hAnsi="Gotham Light"/>
          <w:b/>
          <w:sz w:val="20"/>
          <w:szCs w:val="20"/>
        </w:rPr>
      </w:pPr>
      <w:r w:rsidRPr="00F05096">
        <w:rPr>
          <w:rFonts w:ascii="Gotham Light" w:hAnsi="Gotham Light"/>
          <w:b/>
          <w:sz w:val="20"/>
          <w:szCs w:val="20"/>
        </w:rPr>
        <w:t>Цел на проекта:</w:t>
      </w:r>
    </w:p>
    <w:p w:rsidR="00B62D13" w:rsidRPr="00F05096" w:rsidRDefault="00B62D13" w:rsidP="00B62D13">
      <w:pPr>
        <w:ind w:left="-10" w:firstLine="10"/>
        <w:rPr>
          <w:rFonts w:ascii="Gotham Light" w:hAnsi="Gotham Light"/>
          <w:sz w:val="20"/>
          <w:szCs w:val="20"/>
        </w:rPr>
      </w:pPr>
      <w:r w:rsidRPr="00F05096">
        <w:rPr>
          <w:rFonts w:ascii="Gotham Light" w:hAnsi="Gotham Light"/>
          <w:sz w:val="20"/>
          <w:szCs w:val="20"/>
        </w:rPr>
        <w:t>Информиране на младите хора и гражданите от община Кърджали за структурата и правомощията на местната власт, за техните права и възможностите за участие в процеса на вземане на решения на общинско ниво. Стимулиране на гражданското участие и контрол като възможност за противодействие на корупцията и увеличаване на отчетността и прозрачността в обществения живот.</w:t>
      </w:r>
    </w:p>
    <w:p w:rsidR="00B62D13" w:rsidRPr="00F05096" w:rsidRDefault="00B62D13" w:rsidP="00B62D13">
      <w:pPr>
        <w:ind w:left="-10" w:firstLine="10"/>
        <w:rPr>
          <w:rFonts w:ascii="Gotham Light" w:hAnsi="Gotham Light"/>
          <w:b/>
          <w:sz w:val="20"/>
          <w:szCs w:val="20"/>
        </w:rPr>
      </w:pPr>
      <w:r w:rsidRPr="00F05096">
        <w:rPr>
          <w:rFonts w:ascii="Gotham Light" w:hAnsi="Gotham Light"/>
          <w:b/>
          <w:sz w:val="20"/>
          <w:szCs w:val="20"/>
        </w:rPr>
        <w:t>В проекта е предвидено да се реализират дейности, които ще подпомогнат постигането на основната цел:</w:t>
      </w:r>
    </w:p>
    <w:p w:rsidR="00B62D13" w:rsidRPr="00F05096" w:rsidRDefault="00B62D13" w:rsidP="00B62D13">
      <w:pPr>
        <w:tabs>
          <w:tab w:val="left" w:pos="302"/>
        </w:tabs>
        <w:ind w:left="-10" w:firstLine="10"/>
        <w:rPr>
          <w:rFonts w:ascii="Gotham Light" w:hAnsi="Gotham Light"/>
          <w:sz w:val="20"/>
          <w:szCs w:val="20"/>
        </w:rPr>
      </w:pPr>
      <w:r w:rsidRPr="00F05096">
        <w:rPr>
          <w:rFonts w:ascii="Gotham Light" w:hAnsi="Gotham Light"/>
          <w:sz w:val="20"/>
          <w:szCs w:val="20"/>
        </w:rPr>
        <w:t>-</w:t>
      </w:r>
      <w:r w:rsidRPr="00F05096">
        <w:rPr>
          <w:rFonts w:ascii="Gotham Light" w:hAnsi="Gotham Light"/>
          <w:sz w:val="20"/>
          <w:szCs w:val="20"/>
        </w:rPr>
        <w:tab/>
        <w:t xml:space="preserve">Разработване на ръководство за гражданско участие, включващо начините и формите за участие на </w:t>
      </w:r>
      <w:bookmarkStart w:id="1" w:name="_GoBack"/>
      <w:bookmarkEnd w:id="1"/>
      <w:r w:rsidRPr="00F05096">
        <w:rPr>
          <w:rFonts w:ascii="Gotham Light" w:hAnsi="Gotham Light"/>
          <w:sz w:val="20"/>
          <w:szCs w:val="20"/>
        </w:rPr>
        <w:t>гражданите в процеса на вземане на решения на местно ниво. Ръководството ще бъде достъпно на хартиен носител и онлайн на сайта на Община Кърджали и платформата „Кърджали за теб“. Целта е да се създаде наръчник, който даде необходимите знания на гражданите и младите хора за техните възможности за участие в местното самоуправление.</w:t>
      </w:r>
    </w:p>
    <w:p w:rsidR="00B62D13" w:rsidRPr="00F05096" w:rsidRDefault="00B62D13" w:rsidP="00B62D13">
      <w:pPr>
        <w:tabs>
          <w:tab w:val="left" w:pos="302"/>
        </w:tabs>
        <w:ind w:left="-10" w:firstLine="10"/>
        <w:rPr>
          <w:rFonts w:ascii="Gotham Light" w:hAnsi="Gotham Light"/>
          <w:sz w:val="20"/>
          <w:szCs w:val="20"/>
        </w:rPr>
      </w:pPr>
      <w:r w:rsidRPr="00F05096">
        <w:rPr>
          <w:rFonts w:ascii="Gotham Light" w:hAnsi="Gotham Light"/>
          <w:sz w:val="20"/>
          <w:szCs w:val="20"/>
        </w:rPr>
        <w:t>-</w:t>
      </w:r>
      <w:r w:rsidRPr="00F05096">
        <w:rPr>
          <w:rFonts w:ascii="Gotham Light" w:hAnsi="Gotham Light"/>
          <w:sz w:val="20"/>
          <w:szCs w:val="20"/>
        </w:rPr>
        <w:tab/>
        <w:t>Провеждане на 5 фокус-групи и 2 информационни кампании с младежите от ДМП към ЦПЛР–ОДК, Кърджали и УП към СУ в града по въпросите на  гражданското образование. Целта е да се информират и мотивират младите хора да участват в обществени обсъждания и вземането на решения на местно ниво;</w:t>
      </w:r>
    </w:p>
    <w:p w:rsidR="00B62D13" w:rsidRPr="00F05096" w:rsidRDefault="00B62D13" w:rsidP="00B62D13">
      <w:pPr>
        <w:tabs>
          <w:tab w:val="left" w:pos="302"/>
        </w:tabs>
        <w:ind w:left="-10" w:firstLine="10"/>
        <w:rPr>
          <w:rFonts w:ascii="Gotham Light" w:hAnsi="Gotham Light"/>
          <w:sz w:val="20"/>
          <w:szCs w:val="20"/>
        </w:rPr>
      </w:pPr>
      <w:r w:rsidRPr="00F05096">
        <w:rPr>
          <w:rFonts w:ascii="Gotham Light" w:hAnsi="Gotham Light"/>
          <w:sz w:val="20"/>
          <w:szCs w:val="20"/>
        </w:rPr>
        <w:t>-</w:t>
      </w:r>
      <w:r w:rsidRPr="00F05096">
        <w:rPr>
          <w:rFonts w:ascii="Gotham Light" w:hAnsi="Gotham Light"/>
          <w:sz w:val="20"/>
          <w:szCs w:val="20"/>
        </w:rPr>
        <w:tab/>
        <w:t>Създаване на  5 видео клипа на теми за местното самоуправление, чиято цел е да поднесе по достъпен  и атрактивен начин информацията на младите хора в часовете по гражданско образование;</w:t>
      </w:r>
    </w:p>
    <w:p w:rsidR="00B62D13" w:rsidRPr="00F05096" w:rsidRDefault="00B62D13" w:rsidP="00B62D13">
      <w:pPr>
        <w:tabs>
          <w:tab w:val="left" w:pos="302"/>
        </w:tabs>
        <w:ind w:left="-10" w:firstLine="10"/>
        <w:rPr>
          <w:rFonts w:ascii="Gotham Light" w:hAnsi="Gotham Light"/>
          <w:sz w:val="20"/>
          <w:szCs w:val="20"/>
        </w:rPr>
      </w:pPr>
      <w:r w:rsidRPr="00F05096">
        <w:rPr>
          <w:rFonts w:ascii="Gotham Light" w:hAnsi="Gotham Light"/>
          <w:sz w:val="20"/>
          <w:szCs w:val="20"/>
        </w:rPr>
        <w:t>-</w:t>
      </w:r>
      <w:r w:rsidRPr="00F05096">
        <w:rPr>
          <w:rFonts w:ascii="Gotham Light" w:hAnsi="Gotham Light"/>
          <w:sz w:val="20"/>
          <w:szCs w:val="20"/>
        </w:rPr>
        <w:tab/>
        <w:t>Провеждане на 5 срещи-дискусии на общински съветници и представители на общинска администрация с млади хора и граждани, както и присъствие на ученици на заседания на Общински съвет - Кърджали и на заседания на постоянните комисии на Общински съвет – Кърджали. Целта е младите хора и гражданите да могат да поставят пред представителите на местната власт въпроси, които ги вълнуват, да добият представа за структурата на местното самоуправление.</w:t>
      </w:r>
    </w:p>
    <w:p w:rsidR="00B62D13" w:rsidRPr="00F05096" w:rsidRDefault="00B62D13" w:rsidP="00B62D13">
      <w:pPr>
        <w:tabs>
          <w:tab w:val="left" w:pos="302"/>
        </w:tabs>
        <w:ind w:left="-10" w:firstLine="10"/>
        <w:rPr>
          <w:rFonts w:ascii="Gotham Light" w:hAnsi="Gotham Light"/>
          <w:sz w:val="20"/>
          <w:szCs w:val="20"/>
        </w:rPr>
      </w:pPr>
      <w:r w:rsidRPr="00F05096">
        <w:rPr>
          <w:rFonts w:ascii="Gotham Light" w:hAnsi="Gotham Light"/>
          <w:sz w:val="20"/>
          <w:szCs w:val="20"/>
        </w:rPr>
        <w:t>-</w:t>
      </w:r>
      <w:r w:rsidRPr="00F05096">
        <w:rPr>
          <w:rFonts w:ascii="Gotham Light" w:hAnsi="Gotham Light"/>
          <w:sz w:val="20"/>
          <w:szCs w:val="20"/>
        </w:rPr>
        <w:tab/>
        <w:t xml:space="preserve">Организиране и провеждане на състезание на тема „Гражданите и местното самоуправление“ с младежите от ДМП към ЦПЛР – ОДК, Кърджали и младежи от УП към средните училища в града. Целта е младите хора да покажат знанията си за местната власт, както и важните за община Кърджали проблеми и приоритети. </w:t>
      </w:r>
    </w:p>
    <w:p w:rsidR="00B62D13" w:rsidRPr="00F05096" w:rsidRDefault="00B62D13" w:rsidP="00B62D13">
      <w:pPr>
        <w:tabs>
          <w:tab w:val="left" w:pos="302"/>
        </w:tabs>
        <w:ind w:left="-10" w:firstLine="10"/>
        <w:rPr>
          <w:rFonts w:ascii="Gotham Light" w:hAnsi="Gotham Light"/>
          <w:sz w:val="20"/>
          <w:szCs w:val="20"/>
        </w:rPr>
      </w:pPr>
      <w:r w:rsidRPr="00F05096">
        <w:rPr>
          <w:rFonts w:ascii="Gotham Light" w:hAnsi="Gotham Light"/>
          <w:sz w:val="20"/>
          <w:szCs w:val="20"/>
        </w:rPr>
        <w:t>-</w:t>
      </w:r>
      <w:r w:rsidRPr="00F05096">
        <w:rPr>
          <w:rFonts w:ascii="Gotham Light" w:hAnsi="Gotham Light"/>
          <w:sz w:val="20"/>
          <w:szCs w:val="20"/>
        </w:rPr>
        <w:tab/>
        <w:t xml:space="preserve">Провеждане на анкети, включително и онлайн, с гражданите с цел проучване на тяхната удовлетвореност от услугите в Общината, както и използване възможностите за участие при вземането на решения на местно ниво. Представяне анализ на резултатите от анкетното проучване пред Общински съвет - Кърджали и гражданите. </w:t>
      </w:r>
    </w:p>
    <w:p w:rsidR="00633E4F" w:rsidRPr="00F05096" w:rsidRDefault="00B62D13" w:rsidP="00B62D13">
      <w:pPr>
        <w:rPr>
          <w:rFonts w:ascii="Gotham Light" w:hAnsi="Gotham Light"/>
          <w:sz w:val="20"/>
          <w:szCs w:val="20"/>
        </w:rPr>
      </w:pPr>
      <w:r w:rsidRPr="00F05096">
        <w:rPr>
          <w:rFonts w:ascii="Gotham Light" w:hAnsi="Gotham Light"/>
          <w:sz w:val="20"/>
          <w:szCs w:val="20"/>
        </w:rPr>
        <w:t xml:space="preserve">- </w:t>
      </w:r>
      <w:r w:rsidRPr="00F05096">
        <w:rPr>
          <w:rFonts w:ascii="Gotham Light" w:hAnsi="Gotham Light"/>
          <w:sz w:val="20"/>
          <w:szCs w:val="20"/>
        </w:rPr>
        <w:t>Популяризиране на платформата „Кърджали за теб“ – изработване и разпространение на флаери, публикации в местните медии, радиопредавания, с цел гражданите да я използват като възможност да отправят предложения към местната власт, да участват в дискусиии и обсъждане на местното законодателство, да подават сигнали за нередности и да осъществяват контрол по изпълнение на взети решения.</w:t>
      </w:r>
    </w:p>
    <w:p w:rsidR="00B62D13" w:rsidRPr="00F05096" w:rsidRDefault="00B62D13" w:rsidP="00B62D13">
      <w:pPr>
        <w:rPr>
          <w:rFonts w:ascii="Gotham Light" w:hAnsi="Gotham Light"/>
          <w:sz w:val="20"/>
          <w:szCs w:val="20"/>
        </w:rPr>
      </w:pPr>
    </w:p>
    <w:p w:rsidR="00B62D13" w:rsidRPr="00F05096" w:rsidRDefault="00B62D13" w:rsidP="00B62D13">
      <w:pPr>
        <w:rPr>
          <w:rFonts w:ascii="Gotham Light" w:hAnsi="Gotham Light"/>
          <w:sz w:val="20"/>
          <w:szCs w:val="20"/>
        </w:rPr>
      </w:pPr>
    </w:p>
    <w:p w:rsidR="00B62D13" w:rsidRPr="00F05096" w:rsidRDefault="00B62D13" w:rsidP="00B62D13">
      <w:pPr>
        <w:tabs>
          <w:tab w:val="left" w:pos="18"/>
          <w:tab w:val="left" w:pos="443"/>
        </w:tabs>
        <w:ind w:firstLine="18"/>
        <w:rPr>
          <w:rFonts w:ascii="Gotham Light" w:hAnsi="Gotham Light"/>
          <w:b/>
          <w:sz w:val="20"/>
          <w:szCs w:val="20"/>
        </w:rPr>
      </w:pPr>
      <w:r w:rsidRPr="00F05096">
        <w:rPr>
          <w:rFonts w:ascii="Gotham Light" w:hAnsi="Gotham Light"/>
          <w:b/>
          <w:sz w:val="20"/>
          <w:szCs w:val="20"/>
        </w:rPr>
        <w:t>Очаквани резултати:</w:t>
      </w:r>
    </w:p>
    <w:p w:rsidR="00B62D13" w:rsidRPr="00F05096" w:rsidRDefault="00B62D13" w:rsidP="00B62D13">
      <w:pPr>
        <w:tabs>
          <w:tab w:val="left" w:pos="18"/>
          <w:tab w:val="left" w:pos="443"/>
        </w:tabs>
        <w:ind w:firstLine="18"/>
        <w:rPr>
          <w:rFonts w:ascii="Gotham Light" w:hAnsi="Gotham Light"/>
          <w:sz w:val="20"/>
          <w:szCs w:val="20"/>
        </w:rPr>
      </w:pPr>
      <w:r w:rsidRPr="00F05096">
        <w:rPr>
          <w:rFonts w:ascii="Gotham Light" w:hAnsi="Gotham Light"/>
          <w:sz w:val="20"/>
          <w:szCs w:val="20"/>
        </w:rPr>
        <w:t>-</w:t>
      </w:r>
      <w:r w:rsidRPr="00F05096">
        <w:rPr>
          <w:rFonts w:ascii="Gotham Light" w:hAnsi="Gotham Light"/>
          <w:sz w:val="20"/>
          <w:szCs w:val="20"/>
        </w:rPr>
        <w:tab/>
        <w:t>Разработено и разпространено ръководство за гражданско участие;</w:t>
      </w:r>
    </w:p>
    <w:p w:rsidR="00B62D13" w:rsidRPr="00F05096" w:rsidRDefault="00B62D13" w:rsidP="00B62D13">
      <w:pPr>
        <w:tabs>
          <w:tab w:val="left" w:pos="18"/>
          <w:tab w:val="left" w:pos="443"/>
        </w:tabs>
        <w:ind w:firstLine="18"/>
        <w:rPr>
          <w:rFonts w:ascii="Gotham Light" w:hAnsi="Gotham Light"/>
          <w:sz w:val="20"/>
          <w:szCs w:val="20"/>
        </w:rPr>
      </w:pPr>
      <w:r w:rsidRPr="00F05096">
        <w:rPr>
          <w:rFonts w:ascii="Gotham Light" w:hAnsi="Gotham Light"/>
          <w:sz w:val="20"/>
          <w:szCs w:val="20"/>
        </w:rPr>
        <w:t>-</w:t>
      </w:r>
      <w:r w:rsidRPr="00F05096">
        <w:rPr>
          <w:rFonts w:ascii="Gotham Light" w:hAnsi="Gotham Light"/>
          <w:sz w:val="20"/>
          <w:szCs w:val="20"/>
        </w:rPr>
        <w:tab/>
        <w:t>Проведени на 5 фокус-групи и 2 информационни кампании с младежите от ДМП към ЦПЛР–ОДК, Кърджали и УП към СУ в града с участието на 150 младежи;</w:t>
      </w:r>
    </w:p>
    <w:p w:rsidR="00B62D13" w:rsidRPr="00F05096" w:rsidRDefault="00B62D13" w:rsidP="00B62D13">
      <w:pPr>
        <w:tabs>
          <w:tab w:val="left" w:pos="18"/>
          <w:tab w:val="left" w:pos="443"/>
        </w:tabs>
        <w:ind w:firstLine="18"/>
        <w:rPr>
          <w:rFonts w:ascii="Gotham Light" w:hAnsi="Gotham Light"/>
          <w:sz w:val="20"/>
          <w:szCs w:val="20"/>
        </w:rPr>
      </w:pPr>
      <w:r w:rsidRPr="00F05096">
        <w:rPr>
          <w:rFonts w:ascii="Gotham Light" w:hAnsi="Gotham Light"/>
          <w:sz w:val="20"/>
          <w:szCs w:val="20"/>
        </w:rPr>
        <w:t>-</w:t>
      </w:r>
      <w:r w:rsidRPr="00F05096">
        <w:rPr>
          <w:rFonts w:ascii="Gotham Light" w:hAnsi="Gotham Light"/>
          <w:sz w:val="20"/>
          <w:szCs w:val="20"/>
        </w:rPr>
        <w:tab/>
        <w:t>Създадени 5 видео клипа на теми за местното самоуправление за часовете по гражданско образование;</w:t>
      </w:r>
    </w:p>
    <w:p w:rsidR="00B62D13" w:rsidRPr="00F05096" w:rsidRDefault="00B62D13" w:rsidP="00B62D13">
      <w:pPr>
        <w:tabs>
          <w:tab w:val="left" w:pos="18"/>
          <w:tab w:val="left" w:pos="443"/>
        </w:tabs>
        <w:ind w:firstLine="18"/>
        <w:rPr>
          <w:rFonts w:ascii="Gotham Light" w:hAnsi="Gotham Light"/>
          <w:sz w:val="20"/>
          <w:szCs w:val="20"/>
        </w:rPr>
      </w:pPr>
      <w:r w:rsidRPr="00F05096">
        <w:rPr>
          <w:rFonts w:ascii="Gotham Light" w:hAnsi="Gotham Light"/>
          <w:sz w:val="20"/>
          <w:szCs w:val="20"/>
        </w:rPr>
        <w:t>-</w:t>
      </w:r>
      <w:r w:rsidRPr="00F05096">
        <w:rPr>
          <w:rFonts w:ascii="Gotham Light" w:hAnsi="Gotham Light"/>
          <w:sz w:val="20"/>
          <w:szCs w:val="20"/>
        </w:rPr>
        <w:tab/>
        <w:t>Проведени 5 срещи-дискусии на общински съветници и представители на общинска администрация с млади хора и граждани – включени 100 младежи и 30 граждани;</w:t>
      </w:r>
    </w:p>
    <w:p w:rsidR="00B62D13" w:rsidRPr="00F05096" w:rsidRDefault="00B62D13" w:rsidP="00B62D13">
      <w:pPr>
        <w:tabs>
          <w:tab w:val="left" w:pos="18"/>
          <w:tab w:val="left" w:pos="443"/>
        </w:tabs>
        <w:ind w:firstLine="18"/>
        <w:rPr>
          <w:rFonts w:ascii="Gotham Light" w:hAnsi="Gotham Light"/>
          <w:sz w:val="20"/>
          <w:szCs w:val="20"/>
        </w:rPr>
      </w:pPr>
      <w:r w:rsidRPr="00F05096">
        <w:rPr>
          <w:rFonts w:ascii="Gotham Light" w:hAnsi="Gotham Light"/>
          <w:sz w:val="20"/>
          <w:szCs w:val="20"/>
        </w:rPr>
        <w:t>-</w:t>
      </w:r>
      <w:r w:rsidRPr="00F05096">
        <w:rPr>
          <w:rFonts w:ascii="Gotham Light" w:hAnsi="Gotham Light"/>
          <w:sz w:val="20"/>
          <w:szCs w:val="20"/>
        </w:rPr>
        <w:tab/>
        <w:t>Посетени 3 заседания на Общински съвет - Кърджали и 10 заседания на постоянните комисии на Общински съвет - Кърджали – включени 50 младежи;</w:t>
      </w:r>
    </w:p>
    <w:p w:rsidR="00B62D13" w:rsidRPr="00F05096" w:rsidRDefault="00B62D13" w:rsidP="00B62D13">
      <w:pPr>
        <w:tabs>
          <w:tab w:val="left" w:pos="18"/>
          <w:tab w:val="left" w:pos="443"/>
        </w:tabs>
        <w:ind w:firstLine="18"/>
        <w:rPr>
          <w:rFonts w:ascii="Gotham Light" w:hAnsi="Gotham Light"/>
          <w:sz w:val="20"/>
          <w:szCs w:val="20"/>
        </w:rPr>
      </w:pPr>
      <w:r w:rsidRPr="00F05096">
        <w:rPr>
          <w:rFonts w:ascii="Gotham Light" w:hAnsi="Gotham Light"/>
          <w:sz w:val="20"/>
          <w:szCs w:val="20"/>
        </w:rPr>
        <w:t>-</w:t>
      </w:r>
      <w:r w:rsidRPr="00F05096">
        <w:rPr>
          <w:rFonts w:ascii="Gotham Light" w:hAnsi="Gotham Light"/>
          <w:sz w:val="20"/>
          <w:szCs w:val="20"/>
        </w:rPr>
        <w:tab/>
        <w:t>Проведено състезание на тема „Гражданите и местното самоуправление“ с участието на 6 отбора с представители на  ДМП към ЦПЛР – ОДК, Кърджали и УП към средните училища в града;</w:t>
      </w:r>
    </w:p>
    <w:p w:rsidR="00B62D13" w:rsidRPr="00F05096" w:rsidRDefault="00B62D13" w:rsidP="00B62D13">
      <w:pPr>
        <w:tabs>
          <w:tab w:val="left" w:pos="18"/>
          <w:tab w:val="left" w:pos="443"/>
        </w:tabs>
        <w:ind w:firstLine="18"/>
        <w:rPr>
          <w:rFonts w:ascii="Gotham Light" w:hAnsi="Gotham Light"/>
          <w:sz w:val="20"/>
          <w:szCs w:val="20"/>
        </w:rPr>
      </w:pPr>
      <w:r w:rsidRPr="00F05096">
        <w:rPr>
          <w:rFonts w:ascii="Gotham Light" w:hAnsi="Gotham Light"/>
          <w:sz w:val="20"/>
          <w:szCs w:val="20"/>
        </w:rPr>
        <w:t>-</w:t>
      </w:r>
      <w:r w:rsidRPr="00F05096">
        <w:rPr>
          <w:rFonts w:ascii="Gotham Light" w:hAnsi="Gotham Light"/>
          <w:sz w:val="20"/>
          <w:szCs w:val="20"/>
        </w:rPr>
        <w:tab/>
        <w:t>Проведено анкетно проучване с минимум 150 граждани. Публикуван и представен анализ на резултатите;</w:t>
      </w:r>
    </w:p>
    <w:p w:rsidR="00B62D13" w:rsidRPr="00F05096" w:rsidRDefault="00B62D13" w:rsidP="00B62D13">
      <w:r w:rsidRPr="00F05096">
        <w:rPr>
          <w:rFonts w:ascii="Gotham Light" w:hAnsi="Gotham Light"/>
          <w:sz w:val="20"/>
          <w:szCs w:val="20"/>
        </w:rPr>
        <w:t>-     Повишена гражданска активност на платформата „Кърджали за теб“- увеличен брой потребители,  публикувани предложения и сформираните дискусии. Изработени и разпространени 500 флаери, 3 публикации в местни медии, 2 радиопредавания.</w:t>
      </w:r>
    </w:p>
    <w:sectPr w:rsidR="00B62D13" w:rsidRPr="00F05096" w:rsidSect="00633E4F">
      <w:headerReference w:type="default" r:id="rId6"/>
      <w:pgSz w:w="11906" w:h="16838"/>
      <w:pgMar w:top="1417" w:right="707" w:bottom="1417" w:left="1418" w:header="70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4A7" w:rsidRDefault="00DD54A7" w:rsidP="003D27CF">
      <w:pPr>
        <w:spacing w:after="0" w:line="240" w:lineRule="auto"/>
      </w:pPr>
      <w:r>
        <w:separator/>
      </w:r>
    </w:p>
  </w:endnote>
  <w:endnote w:type="continuationSeparator" w:id="0">
    <w:p w:rsidR="00DD54A7" w:rsidRDefault="00DD54A7" w:rsidP="003D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4A7" w:rsidRDefault="00DD54A7" w:rsidP="003D27CF">
      <w:pPr>
        <w:spacing w:after="0" w:line="240" w:lineRule="auto"/>
      </w:pPr>
      <w:r>
        <w:separator/>
      </w:r>
    </w:p>
  </w:footnote>
  <w:footnote w:type="continuationSeparator" w:id="0">
    <w:p w:rsidR="00DD54A7" w:rsidRDefault="00DD54A7" w:rsidP="003D2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98B" w:rsidRDefault="00012AC3" w:rsidP="00633E4F">
    <w:pPr>
      <w:pStyle w:val="Footer"/>
      <w:tabs>
        <w:tab w:val="clear" w:pos="4536"/>
        <w:tab w:val="clear" w:pos="9072"/>
        <w:tab w:val="left" w:pos="971"/>
        <w:tab w:val="left" w:pos="4253"/>
        <w:tab w:val="left" w:pos="6521"/>
      </w:tabs>
      <w:ind w:left="-284"/>
      <w:rPr>
        <w:lang w:val="en-US"/>
      </w:rPr>
    </w:pPr>
    <w:r>
      <w:tab/>
    </w:r>
    <w:r w:rsidR="00633E4F">
      <w:tab/>
      <w:t xml:space="preserve">     </w:t>
    </w:r>
    <w:r w:rsidR="00633E4F">
      <w:tab/>
    </w:r>
  </w:p>
  <w:p w:rsidR="006E0EEF" w:rsidRPr="006E0EEF" w:rsidRDefault="006E0EEF" w:rsidP="006E0EEF">
    <w:pPr>
      <w:pStyle w:val="Footer"/>
      <w:tabs>
        <w:tab w:val="clear" w:pos="9072"/>
        <w:tab w:val="right" w:pos="9214"/>
      </w:tabs>
      <w:ind w:right="-142"/>
      <w:rPr>
        <w:i/>
        <w:sz w:val="18"/>
        <w:lang w:val="en-US"/>
      </w:rPr>
    </w:pPr>
    <w:r>
      <w:rPr>
        <w:i/>
        <w:sz w:val="18"/>
        <w:lang w:val="en-US"/>
      </w:rPr>
      <w:t xml:space="preserve">                                           </w:t>
    </w:r>
  </w:p>
  <w:p w:rsidR="003D27CF" w:rsidRDefault="003D27CF" w:rsidP="00633E4F">
    <w:pPr>
      <w:pStyle w:val="Header"/>
      <w:tabs>
        <w:tab w:val="clear" w:pos="4536"/>
        <w:tab w:val="clear" w:pos="9072"/>
        <w:tab w:val="left" w:pos="631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E6"/>
    <w:rsid w:val="00006308"/>
    <w:rsid w:val="00012AC3"/>
    <w:rsid w:val="0004042A"/>
    <w:rsid w:val="000467F2"/>
    <w:rsid w:val="00062194"/>
    <w:rsid w:val="00072AE7"/>
    <w:rsid w:val="00080E1F"/>
    <w:rsid w:val="000A23E6"/>
    <w:rsid w:val="000E5F2A"/>
    <w:rsid w:val="00116C68"/>
    <w:rsid w:val="00166A15"/>
    <w:rsid w:val="001D6F71"/>
    <w:rsid w:val="001F45C6"/>
    <w:rsid w:val="0022698B"/>
    <w:rsid w:val="00285E8E"/>
    <w:rsid w:val="00296AC2"/>
    <w:rsid w:val="002A3303"/>
    <w:rsid w:val="002D06FC"/>
    <w:rsid w:val="002F0EDF"/>
    <w:rsid w:val="003D27CF"/>
    <w:rsid w:val="003F1670"/>
    <w:rsid w:val="004051E9"/>
    <w:rsid w:val="004908D8"/>
    <w:rsid w:val="004B1419"/>
    <w:rsid w:val="004D52C9"/>
    <w:rsid w:val="00527DC3"/>
    <w:rsid w:val="00534A2B"/>
    <w:rsid w:val="00575BC9"/>
    <w:rsid w:val="005B255E"/>
    <w:rsid w:val="005D0E05"/>
    <w:rsid w:val="005F1633"/>
    <w:rsid w:val="0061222A"/>
    <w:rsid w:val="00633E4F"/>
    <w:rsid w:val="006474E4"/>
    <w:rsid w:val="006523C7"/>
    <w:rsid w:val="00677DDC"/>
    <w:rsid w:val="006E0EEF"/>
    <w:rsid w:val="006F7284"/>
    <w:rsid w:val="00704182"/>
    <w:rsid w:val="00773C87"/>
    <w:rsid w:val="007A0392"/>
    <w:rsid w:val="007A2D49"/>
    <w:rsid w:val="007F435A"/>
    <w:rsid w:val="00807444"/>
    <w:rsid w:val="00811318"/>
    <w:rsid w:val="00822D83"/>
    <w:rsid w:val="00823EDE"/>
    <w:rsid w:val="008564DB"/>
    <w:rsid w:val="00885A4D"/>
    <w:rsid w:val="00906E33"/>
    <w:rsid w:val="00921FC1"/>
    <w:rsid w:val="00925317"/>
    <w:rsid w:val="00947B44"/>
    <w:rsid w:val="009617D0"/>
    <w:rsid w:val="009E05B9"/>
    <w:rsid w:val="00A560B4"/>
    <w:rsid w:val="00A66340"/>
    <w:rsid w:val="00A672A2"/>
    <w:rsid w:val="00B25565"/>
    <w:rsid w:val="00B62D13"/>
    <w:rsid w:val="00B77237"/>
    <w:rsid w:val="00B81C09"/>
    <w:rsid w:val="00BB7541"/>
    <w:rsid w:val="00C16518"/>
    <w:rsid w:val="00C56AA7"/>
    <w:rsid w:val="00CE228E"/>
    <w:rsid w:val="00D22880"/>
    <w:rsid w:val="00DD54A7"/>
    <w:rsid w:val="00E1559F"/>
    <w:rsid w:val="00E605D9"/>
    <w:rsid w:val="00ED7BC8"/>
    <w:rsid w:val="00F03513"/>
    <w:rsid w:val="00F05096"/>
    <w:rsid w:val="00F83682"/>
    <w:rsid w:val="00F86299"/>
    <w:rsid w:val="00F91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83B3EC-EA0E-4436-A3D1-BB5196E6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7CF"/>
  </w:style>
  <w:style w:type="paragraph" w:styleId="Footer">
    <w:name w:val="footer"/>
    <w:basedOn w:val="Normal"/>
    <w:link w:val="FooterChar"/>
    <w:uiPriority w:val="99"/>
    <w:unhideWhenUsed/>
    <w:rsid w:val="003D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7CF"/>
  </w:style>
  <w:style w:type="paragraph" w:styleId="BalloonText">
    <w:name w:val="Balloon Text"/>
    <w:basedOn w:val="Normal"/>
    <w:link w:val="BalloonTextChar"/>
    <w:uiPriority w:val="99"/>
    <w:semiHidden/>
    <w:unhideWhenUsed/>
    <w:rsid w:val="006E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72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Stancheva</dc:creator>
  <cp:lastModifiedBy>Rositsa Sredkova</cp:lastModifiedBy>
  <cp:revision>4</cp:revision>
  <dcterms:created xsi:type="dcterms:W3CDTF">2023-11-29T11:37:00Z</dcterms:created>
  <dcterms:modified xsi:type="dcterms:W3CDTF">2023-11-29T11:42:00Z</dcterms:modified>
</cp:coreProperties>
</file>